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DDDA3" w14:textId="1B9163A7" w:rsidR="00356C01" w:rsidRPr="007879FD" w:rsidRDefault="007879FD">
      <w:pPr>
        <w:rPr>
          <w:color w:val="FF0000"/>
          <w:sz w:val="32"/>
          <w:szCs w:val="32"/>
        </w:rPr>
      </w:pPr>
      <w:r>
        <w:rPr>
          <w:noProof/>
          <w:color w:val="E8591D"/>
        </w:rPr>
        <w:drawing>
          <wp:anchor distT="0" distB="0" distL="114300" distR="114300" simplePos="0" relativeHeight="251659264" behindDoc="0" locked="0" layoutInCell="1" allowOverlap="1" wp14:anchorId="1F31AA1C" wp14:editId="0BE3DE01">
            <wp:simplePos x="0" y="0"/>
            <wp:positionH relativeFrom="margin">
              <wp:posOffset>-534035</wp:posOffset>
            </wp:positionH>
            <wp:positionV relativeFrom="margin">
              <wp:posOffset>-366395</wp:posOffset>
            </wp:positionV>
            <wp:extent cx="2216785" cy="2095500"/>
            <wp:effectExtent l="0" t="0" r="0" b="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38" r="26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78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79FD">
        <w:rPr>
          <w:color w:val="FF0000"/>
          <w:sz w:val="32"/>
          <w:szCs w:val="32"/>
        </w:rPr>
        <w:t xml:space="preserve">                           BILAN SECTION ECAA </w:t>
      </w:r>
    </w:p>
    <w:p w14:paraId="09AFD562" w14:textId="2321E59E" w:rsidR="007879FD" w:rsidRDefault="007879FD">
      <w:pPr>
        <w:rPr>
          <w:color w:val="FF0000"/>
          <w:sz w:val="32"/>
          <w:szCs w:val="32"/>
        </w:rPr>
      </w:pPr>
      <w:r w:rsidRPr="007879FD">
        <w:rPr>
          <w:color w:val="FF0000"/>
          <w:sz w:val="32"/>
          <w:szCs w:val="32"/>
        </w:rPr>
        <w:t xml:space="preserve">                            JUIN 2024/JUIN 2025</w:t>
      </w:r>
    </w:p>
    <w:p w14:paraId="6672A069" w14:textId="5680B6F5" w:rsidR="007879FD" w:rsidRDefault="007879FD">
      <w:pPr>
        <w:rPr>
          <w:color w:val="FF0000"/>
          <w:sz w:val="32"/>
          <w:szCs w:val="32"/>
        </w:rPr>
      </w:pPr>
    </w:p>
    <w:p w14:paraId="22F7B48A" w14:textId="13D5DC51" w:rsidR="007879FD" w:rsidRDefault="007879FD">
      <w:pPr>
        <w:rPr>
          <w:color w:val="FF0000"/>
          <w:sz w:val="32"/>
          <w:szCs w:val="32"/>
        </w:rPr>
      </w:pPr>
    </w:p>
    <w:p w14:paraId="0E71BC29" w14:textId="3C4C353B" w:rsidR="007879FD" w:rsidRDefault="007879FD">
      <w:pPr>
        <w:rPr>
          <w:color w:val="FF0000"/>
          <w:sz w:val="32"/>
          <w:szCs w:val="32"/>
        </w:rPr>
      </w:pPr>
    </w:p>
    <w:p w14:paraId="52A2E516" w14:textId="4E3B4FDD" w:rsidR="007879FD" w:rsidRDefault="007879FD">
      <w:pPr>
        <w:rPr>
          <w:color w:val="FF0000"/>
          <w:sz w:val="32"/>
          <w:szCs w:val="32"/>
        </w:rPr>
      </w:pPr>
    </w:p>
    <w:p w14:paraId="54E35492" w14:textId="46536AA0" w:rsidR="00B5401E" w:rsidRDefault="00B5401E">
      <w:pPr>
        <w:rPr>
          <w:sz w:val="24"/>
          <w:szCs w:val="24"/>
        </w:rPr>
      </w:pPr>
    </w:p>
    <w:p w14:paraId="167887FA" w14:textId="77777777" w:rsidR="00B62014" w:rsidRPr="00B62014" w:rsidRDefault="00B5401E" w:rsidP="00B62014">
      <w:pPr>
        <w:textAlignment w:val="baseline"/>
        <w:rPr>
          <w:rFonts w:ascii="Segoe UI" w:eastAsia="Times New Roman" w:hAnsi="Segoe UI" w:cs="Segoe UI"/>
          <w:color w:val="000000"/>
          <w:sz w:val="27"/>
          <w:szCs w:val="27"/>
          <w:lang w:eastAsia="fr-FR"/>
        </w:rPr>
      </w:pPr>
      <w:r>
        <w:rPr>
          <w:sz w:val="24"/>
          <w:szCs w:val="24"/>
        </w:rPr>
        <w:t>-</w:t>
      </w:r>
      <w:r w:rsidR="00B62014" w:rsidRPr="00B62014">
        <w:rPr>
          <w:rFonts w:ascii="Segoe UI" w:eastAsia="Times New Roman" w:hAnsi="Segoe UI" w:cs="Segoe UI"/>
          <w:color w:val="000000"/>
          <w:sz w:val="27"/>
          <w:szCs w:val="27"/>
          <w:lang w:eastAsia="fr-FR"/>
        </w:rPr>
        <w:t xml:space="preserve">1. </w:t>
      </w:r>
      <w:r w:rsidR="00B62014" w:rsidRPr="00B62014">
        <w:rPr>
          <w:rFonts w:ascii="Segoe UI" w:eastAsia="Times New Roman" w:hAnsi="Segoe UI" w:cs="Segoe UI"/>
          <w:color w:val="000000"/>
          <w:sz w:val="27"/>
          <w:szCs w:val="27"/>
          <w:highlight w:val="yellow"/>
          <w:lang w:eastAsia="fr-FR"/>
        </w:rPr>
        <w:t>Négociations et revalorisations</w:t>
      </w:r>
      <w:r w:rsidR="00B62014" w:rsidRPr="00B62014">
        <w:rPr>
          <w:rFonts w:ascii="Segoe UI" w:eastAsia="Times New Roman" w:hAnsi="Segoe UI" w:cs="Segoe UI"/>
          <w:color w:val="000000"/>
          <w:sz w:val="27"/>
          <w:szCs w:val="27"/>
          <w:lang w:eastAsia="fr-FR"/>
        </w:rPr>
        <w:t xml:space="preserve"> :</w:t>
      </w:r>
    </w:p>
    <w:p w14:paraId="290551B2" w14:textId="77777777" w:rsidR="00B62014" w:rsidRPr="00B62014" w:rsidRDefault="00B62014" w:rsidP="00B62014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7"/>
          <w:szCs w:val="27"/>
          <w:lang w:eastAsia="fr-FR"/>
        </w:rPr>
      </w:pPr>
    </w:p>
    <w:p w14:paraId="4C1BE544" w14:textId="77777777" w:rsidR="00B62014" w:rsidRPr="00B62014" w:rsidRDefault="00B62014" w:rsidP="00B62014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7"/>
          <w:szCs w:val="27"/>
          <w:lang w:eastAsia="fr-FR"/>
        </w:rPr>
      </w:pPr>
      <w:r w:rsidRPr="00B62014">
        <w:rPr>
          <w:rFonts w:ascii="Segoe UI" w:eastAsia="Times New Roman" w:hAnsi="Segoe UI" w:cs="Segoe UI"/>
          <w:color w:val="000000"/>
          <w:sz w:val="27"/>
          <w:szCs w:val="27"/>
          <w:lang w:eastAsia="fr-FR"/>
        </w:rPr>
        <w:t>Transfert de la PU à Pizzorno prévu en juillet 2024.</w:t>
      </w:r>
    </w:p>
    <w:p w14:paraId="6537461B" w14:textId="77777777" w:rsidR="00B62014" w:rsidRPr="00B62014" w:rsidRDefault="00B62014" w:rsidP="00B62014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7"/>
          <w:szCs w:val="27"/>
          <w:lang w:eastAsia="fr-FR"/>
        </w:rPr>
      </w:pPr>
    </w:p>
    <w:p w14:paraId="148962F0" w14:textId="67F31D77" w:rsidR="00B62014" w:rsidRPr="00B62014" w:rsidRDefault="00B62014" w:rsidP="00B62014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7"/>
          <w:szCs w:val="27"/>
          <w:lang w:eastAsia="fr-FR"/>
        </w:rPr>
      </w:pPr>
      <w:r w:rsidRPr="00B62014">
        <w:rPr>
          <w:rFonts w:ascii="Segoe UI" w:eastAsia="Times New Roman" w:hAnsi="Segoe UI" w:cs="Segoe UI"/>
          <w:color w:val="000000"/>
          <w:sz w:val="27"/>
          <w:szCs w:val="27"/>
          <w:lang w:eastAsia="fr-FR"/>
        </w:rPr>
        <w:t>Augmentation de la prime de pouvoir d’achat pour la catégorie C depuis 2023.</w:t>
      </w:r>
    </w:p>
    <w:p w14:paraId="75A53E97" w14:textId="77777777" w:rsidR="00B62014" w:rsidRPr="00B62014" w:rsidRDefault="00B62014" w:rsidP="00B62014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7"/>
          <w:szCs w:val="27"/>
          <w:lang w:eastAsia="fr-FR"/>
        </w:rPr>
      </w:pPr>
    </w:p>
    <w:p w14:paraId="5F5F29E7" w14:textId="77777777" w:rsidR="00B62014" w:rsidRPr="00B62014" w:rsidRDefault="00B62014" w:rsidP="00B62014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7"/>
          <w:szCs w:val="27"/>
          <w:lang w:eastAsia="fr-FR"/>
        </w:rPr>
      </w:pPr>
    </w:p>
    <w:p w14:paraId="60D77748" w14:textId="77777777" w:rsidR="00B62014" w:rsidRPr="00B62014" w:rsidRDefault="00B62014" w:rsidP="00B62014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7"/>
          <w:szCs w:val="27"/>
          <w:lang w:eastAsia="fr-FR"/>
        </w:rPr>
      </w:pPr>
    </w:p>
    <w:p w14:paraId="4507E25E" w14:textId="77777777" w:rsidR="00B62014" w:rsidRPr="00B62014" w:rsidRDefault="00B62014" w:rsidP="00B62014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7"/>
          <w:szCs w:val="27"/>
          <w:lang w:eastAsia="fr-FR"/>
        </w:rPr>
      </w:pPr>
      <w:r w:rsidRPr="00B62014">
        <w:rPr>
          <w:rFonts w:ascii="Segoe UI" w:eastAsia="Times New Roman" w:hAnsi="Segoe UI" w:cs="Segoe UI"/>
          <w:color w:val="000000"/>
          <w:sz w:val="27"/>
          <w:szCs w:val="27"/>
          <w:lang w:eastAsia="fr-FR"/>
        </w:rPr>
        <w:t xml:space="preserve">2. </w:t>
      </w:r>
      <w:r w:rsidRPr="00B62014">
        <w:rPr>
          <w:rFonts w:ascii="Segoe UI" w:eastAsia="Times New Roman" w:hAnsi="Segoe UI" w:cs="Segoe UI"/>
          <w:color w:val="000000"/>
          <w:sz w:val="27"/>
          <w:szCs w:val="27"/>
          <w:highlight w:val="yellow"/>
          <w:lang w:eastAsia="fr-FR"/>
        </w:rPr>
        <w:t>Actions en faveur des agents</w:t>
      </w:r>
      <w:r w:rsidRPr="00B62014">
        <w:rPr>
          <w:rFonts w:ascii="Segoe UI" w:eastAsia="Times New Roman" w:hAnsi="Segoe UI" w:cs="Segoe UI"/>
          <w:color w:val="000000"/>
          <w:sz w:val="27"/>
          <w:szCs w:val="27"/>
          <w:lang w:eastAsia="fr-FR"/>
        </w:rPr>
        <w:t xml:space="preserve"> :</w:t>
      </w:r>
    </w:p>
    <w:p w14:paraId="5A84087D" w14:textId="77777777" w:rsidR="00B62014" w:rsidRPr="00B62014" w:rsidRDefault="00B62014" w:rsidP="00B62014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7"/>
          <w:szCs w:val="27"/>
          <w:lang w:eastAsia="fr-FR"/>
        </w:rPr>
      </w:pPr>
    </w:p>
    <w:p w14:paraId="1646832C" w14:textId="0F32CFBE" w:rsidR="00B62014" w:rsidRPr="00B62014" w:rsidRDefault="00B62014" w:rsidP="00B62014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7"/>
          <w:szCs w:val="27"/>
          <w:lang w:eastAsia="fr-FR"/>
        </w:rPr>
      </w:pPr>
      <w:r w:rsidRPr="00B62014">
        <w:rPr>
          <w:rFonts w:ascii="Segoe UI" w:eastAsia="Times New Roman" w:hAnsi="Segoe UI" w:cs="Segoe UI"/>
          <w:color w:val="000000"/>
          <w:sz w:val="27"/>
          <w:szCs w:val="27"/>
          <w:lang w:eastAsia="fr-FR"/>
        </w:rPr>
        <w:t xml:space="preserve">Gestion de </w:t>
      </w:r>
      <w:r w:rsidR="002F6D81">
        <w:rPr>
          <w:rFonts w:ascii="Segoe UI" w:eastAsia="Times New Roman" w:hAnsi="Segoe UI" w:cs="Segoe UI"/>
          <w:color w:val="000000"/>
          <w:sz w:val="27"/>
          <w:szCs w:val="27"/>
          <w:lang w:eastAsia="fr-FR"/>
        </w:rPr>
        <w:t xml:space="preserve">30 </w:t>
      </w:r>
      <w:r w:rsidRPr="00B62014">
        <w:rPr>
          <w:rFonts w:ascii="Segoe UI" w:eastAsia="Times New Roman" w:hAnsi="Segoe UI" w:cs="Segoe UI"/>
          <w:color w:val="000000"/>
          <w:sz w:val="27"/>
          <w:szCs w:val="27"/>
          <w:lang w:eastAsia="fr-FR"/>
        </w:rPr>
        <w:t>dossiers administratifs et défense des agents depuis juin 2024.</w:t>
      </w:r>
    </w:p>
    <w:p w14:paraId="2A22E7B5" w14:textId="77777777" w:rsidR="00B62014" w:rsidRPr="00B62014" w:rsidRDefault="00B62014" w:rsidP="00B62014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7"/>
          <w:szCs w:val="27"/>
          <w:lang w:eastAsia="fr-FR"/>
        </w:rPr>
      </w:pPr>
    </w:p>
    <w:p w14:paraId="181FD17D" w14:textId="77777777" w:rsidR="00B62014" w:rsidRPr="00B62014" w:rsidRDefault="00B62014" w:rsidP="00B62014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7"/>
          <w:szCs w:val="27"/>
          <w:lang w:eastAsia="fr-FR"/>
        </w:rPr>
      </w:pPr>
      <w:r w:rsidRPr="00B62014">
        <w:rPr>
          <w:rFonts w:ascii="Segoe UI" w:eastAsia="Times New Roman" w:hAnsi="Segoe UI" w:cs="Segoe UI"/>
          <w:color w:val="000000"/>
          <w:sz w:val="27"/>
          <w:szCs w:val="27"/>
          <w:lang w:eastAsia="fr-FR"/>
        </w:rPr>
        <w:t>Mise en place d’un assistant de prévention au sein de la section CFDT.</w:t>
      </w:r>
    </w:p>
    <w:p w14:paraId="17B46DDF" w14:textId="77777777" w:rsidR="00B62014" w:rsidRPr="00B62014" w:rsidRDefault="00B62014" w:rsidP="00B62014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7"/>
          <w:szCs w:val="27"/>
          <w:lang w:eastAsia="fr-FR"/>
        </w:rPr>
      </w:pPr>
    </w:p>
    <w:p w14:paraId="7FE7C618" w14:textId="09210331" w:rsidR="00B62014" w:rsidRDefault="00B62014" w:rsidP="00B62014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7"/>
          <w:szCs w:val="27"/>
          <w:lang w:eastAsia="fr-FR"/>
        </w:rPr>
      </w:pPr>
      <w:r w:rsidRPr="00B62014">
        <w:rPr>
          <w:rFonts w:ascii="Segoe UI" w:eastAsia="Times New Roman" w:hAnsi="Segoe UI" w:cs="Segoe UI"/>
          <w:color w:val="000000"/>
          <w:sz w:val="27"/>
          <w:szCs w:val="27"/>
          <w:lang w:eastAsia="fr-FR"/>
        </w:rPr>
        <w:t>Intégration du questionnaire RPS du CDG83 présenté au CST, mis en œuvre par l’assistant de prévention en 2025.</w:t>
      </w:r>
    </w:p>
    <w:p w14:paraId="52843469" w14:textId="34DB702B" w:rsidR="00596EE7" w:rsidRDefault="00596EE7" w:rsidP="00B62014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7"/>
          <w:szCs w:val="27"/>
          <w:lang w:eastAsia="fr-FR"/>
        </w:rPr>
      </w:pPr>
    </w:p>
    <w:p w14:paraId="616AFB29" w14:textId="7EAE810C" w:rsidR="00596EE7" w:rsidRDefault="00596EE7" w:rsidP="00B62014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7"/>
          <w:szCs w:val="27"/>
          <w:lang w:eastAsia="fr-FR"/>
        </w:rPr>
      </w:pPr>
      <w:r>
        <w:rPr>
          <w:rFonts w:ascii="Segoe UI" w:eastAsia="Times New Roman" w:hAnsi="Segoe UI" w:cs="Segoe UI"/>
          <w:color w:val="000000"/>
          <w:sz w:val="27"/>
          <w:szCs w:val="27"/>
          <w:lang w:eastAsia="fr-FR"/>
        </w:rPr>
        <w:t>Harmonisation des horaires des déchèteries et négociation pour l’instauration des horaires estivaux</w:t>
      </w:r>
      <w:r w:rsidR="00817FA0">
        <w:rPr>
          <w:rFonts w:ascii="Segoe UI" w:eastAsia="Times New Roman" w:hAnsi="Segoe UI" w:cs="Segoe UI"/>
          <w:color w:val="000000"/>
          <w:sz w:val="27"/>
          <w:szCs w:val="27"/>
          <w:lang w:eastAsia="fr-FR"/>
        </w:rPr>
        <w:t xml:space="preserve"> en </w:t>
      </w:r>
      <w:r w:rsidR="00B95B2B">
        <w:rPr>
          <w:rFonts w:ascii="Segoe UI" w:eastAsia="Times New Roman" w:hAnsi="Segoe UI" w:cs="Segoe UI"/>
          <w:color w:val="000000"/>
          <w:sz w:val="27"/>
          <w:szCs w:val="27"/>
          <w:lang w:eastAsia="fr-FR"/>
        </w:rPr>
        <w:t>cours</w:t>
      </w:r>
      <w:r w:rsidR="00817FA0">
        <w:rPr>
          <w:rFonts w:ascii="Segoe UI" w:eastAsia="Times New Roman" w:hAnsi="Segoe UI" w:cs="Segoe UI"/>
          <w:color w:val="000000"/>
          <w:sz w:val="27"/>
          <w:szCs w:val="27"/>
          <w:lang w:eastAsia="fr-FR"/>
        </w:rPr>
        <w:t xml:space="preserve"> </w:t>
      </w:r>
      <w:r w:rsidR="00B95B2B">
        <w:rPr>
          <w:rFonts w:ascii="Segoe UI" w:eastAsia="Times New Roman" w:hAnsi="Segoe UI" w:cs="Segoe UI"/>
          <w:color w:val="000000"/>
          <w:sz w:val="27"/>
          <w:szCs w:val="27"/>
          <w:lang w:eastAsia="fr-FR"/>
        </w:rPr>
        <w:t>d’étude</w:t>
      </w:r>
      <w:r w:rsidR="00817FA0">
        <w:rPr>
          <w:rFonts w:ascii="Segoe UI" w:eastAsia="Times New Roman" w:hAnsi="Segoe UI" w:cs="Segoe UI"/>
          <w:color w:val="000000"/>
          <w:sz w:val="27"/>
          <w:szCs w:val="27"/>
          <w:lang w:eastAsia="fr-FR"/>
        </w:rPr>
        <w:t>.</w:t>
      </w:r>
    </w:p>
    <w:p w14:paraId="61F81D52" w14:textId="0689C270" w:rsidR="00B95B2B" w:rsidRDefault="00B95B2B" w:rsidP="00B62014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7"/>
          <w:szCs w:val="27"/>
          <w:lang w:eastAsia="fr-FR"/>
        </w:rPr>
      </w:pPr>
    </w:p>
    <w:p w14:paraId="22D8291D" w14:textId="59AE1307" w:rsidR="00632C9D" w:rsidRPr="00B62014" w:rsidRDefault="00B95B2B" w:rsidP="00B62014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7"/>
          <w:szCs w:val="27"/>
          <w:lang w:eastAsia="fr-FR"/>
        </w:rPr>
      </w:pPr>
      <w:r>
        <w:rPr>
          <w:rFonts w:ascii="Segoe UI" w:eastAsia="Times New Roman" w:hAnsi="Segoe UI" w:cs="Segoe UI"/>
          <w:color w:val="000000"/>
          <w:sz w:val="27"/>
          <w:szCs w:val="27"/>
          <w:lang w:eastAsia="fr-FR"/>
        </w:rPr>
        <w:t xml:space="preserve">Gestion du dossier du patrimoine </w:t>
      </w:r>
      <w:r w:rsidR="00945B34">
        <w:rPr>
          <w:rFonts w:ascii="Segoe UI" w:eastAsia="Times New Roman" w:hAnsi="Segoe UI" w:cs="Segoe UI"/>
          <w:color w:val="000000"/>
          <w:sz w:val="27"/>
          <w:szCs w:val="27"/>
          <w:lang w:eastAsia="fr-FR"/>
        </w:rPr>
        <w:t>du</w:t>
      </w:r>
      <w:r>
        <w:rPr>
          <w:rFonts w:ascii="Segoe UI" w:eastAsia="Times New Roman" w:hAnsi="Segoe UI" w:cs="Segoe UI"/>
          <w:color w:val="000000"/>
          <w:sz w:val="27"/>
          <w:szCs w:val="27"/>
          <w:lang w:eastAsia="fr-FR"/>
        </w:rPr>
        <w:t xml:space="preserve"> bâti sur le mal-être au sein du service. Le chef du service a été écarte de la gestion du personnel.</w:t>
      </w:r>
    </w:p>
    <w:p w14:paraId="79A78EDC" w14:textId="77777777" w:rsidR="00B62014" w:rsidRPr="00B62014" w:rsidRDefault="00B62014" w:rsidP="00B62014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7"/>
          <w:szCs w:val="27"/>
          <w:lang w:eastAsia="fr-FR"/>
        </w:rPr>
      </w:pPr>
    </w:p>
    <w:p w14:paraId="2C208FC6" w14:textId="77777777" w:rsidR="00B62014" w:rsidRPr="00B62014" w:rsidRDefault="00B62014" w:rsidP="00B62014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7"/>
          <w:szCs w:val="27"/>
          <w:lang w:eastAsia="fr-FR"/>
        </w:rPr>
      </w:pPr>
    </w:p>
    <w:p w14:paraId="78387086" w14:textId="77777777" w:rsidR="00B62014" w:rsidRPr="00B62014" w:rsidRDefault="00B62014" w:rsidP="00B62014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7"/>
          <w:szCs w:val="27"/>
          <w:lang w:eastAsia="fr-FR"/>
        </w:rPr>
      </w:pPr>
    </w:p>
    <w:p w14:paraId="2841BD77" w14:textId="77777777" w:rsidR="00B62014" w:rsidRPr="00B62014" w:rsidRDefault="00B62014" w:rsidP="00B62014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7"/>
          <w:szCs w:val="27"/>
          <w:lang w:eastAsia="fr-FR"/>
        </w:rPr>
      </w:pPr>
      <w:r w:rsidRPr="00B62014">
        <w:rPr>
          <w:rFonts w:ascii="Segoe UI" w:eastAsia="Times New Roman" w:hAnsi="Segoe UI" w:cs="Segoe UI"/>
          <w:color w:val="000000"/>
          <w:sz w:val="27"/>
          <w:szCs w:val="27"/>
          <w:lang w:eastAsia="fr-FR"/>
        </w:rPr>
        <w:lastRenderedPageBreak/>
        <w:t xml:space="preserve">3. </w:t>
      </w:r>
      <w:r w:rsidRPr="00B62014">
        <w:rPr>
          <w:rFonts w:ascii="Segoe UI" w:eastAsia="Times New Roman" w:hAnsi="Segoe UI" w:cs="Segoe UI"/>
          <w:color w:val="000000"/>
          <w:sz w:val="27"/>
          <w:szCs w:val="27"/>
          <w:highlight w:val="yellow"/>
          <w:lang w:eastAsia="fr-FR"/>
        </w:rPr>
        <w:t>Travail sur les conditions de travail</w:t>
      </w:r>
      <w:r w:rsidRPr="00B62014">
        <w:rPr>
          <w:rFonts w:ascii="Segoe UI" w:eastAsia="Times New Roman" w:hAnsi="Segoe UI" w:cs="Segoe UI"/>
          <w:color w:val="000000"/>
          <w:sz w:val="27"/>
          <w:szCs w:val="27"/>
          <w:lang w:eastAsia="fr-FR"/>
        </w:rPr>
        <w:t xml:space="preserve"> :</w:t>
      </w:r>
    </w:p>
    <w:p w14:paraId="7D0E5093" w14:textId="77777777" w:rsidR="00B62014" w:rsidRPr="00B62014" w:rsidRDefault="00B62014" w:rsidP="00B62014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7"/>
          <w:szCs w:val="27"/>
          <w:lang w:eastAsia="fr-FR"/>
        </w:rPr>
      </w:pPr>
    </w:p>
    <w:p w14:paraId="29360925" w14:textId="77777777" w:rsidR="00B62014" w:rsidRPr="00B62014" w:rsidRDefault="00B62014" w:rsidP="00B62014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7"/>
          <w:szCs w:val="27"/>
          <w:lang w:eastAsia="fr-FR"/>
        </w:rPr>
      </w:pPr>
      <w:r w:rsidRPr="00B62014">
        <w:rPr>
          <w:rFonts w:ascii="Segoe UI" w:eastAsia="Times New Roman" w:hAnsi="Segoe UI" w:cs="Segoe UI"/>
          <w:color w:val="000000"/>
          <w:sz w:val="27"/>
          <w:szCs w:val="27"/>
          <w:lang w:eastAsia="fr-FR"/>
        </w:rPr>
        <w:t>Modification de la charte informatique discutée au CST 2024.</w:t>
      </w:r>
    </w:p>
    <w:p w14:paraId="1909A018" w14:textId="77777777" w:rsidR="00B62014" w:rsidRPr="00B62014" w:rsidRDefault="00B62014" w:rsidP="00B62014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7"/>
          <w:szCs w:val="27"/>
          <w:lang w:eastAsia="fr-FR"/>
        </w:rPr>
      </w:pPr>
    </w:p>
    <w:p w14:paraId="214F6F6B" w14:textId="77777777" w:rsidR="00B62014" w:rsidRPr="00B62014" w:rsidRDefault="00B62014" w:rsidP="00B62014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7"/>
          <w:szCs w:val="27"/>
          <w:lang w:eastAsia="fr-FR"/>
        </w:rPr>
      </w:pPr>
      <w:r w:rsidRPr="00B62014">
        <w:rPr>
          <w:rFonts w:ascii="Segoe UI" w:eastAsia="Times New Roman" w:hAnsi="Segoe UI" w:cs="Segoe UI"/>
          <w:color w:val="000000"/>
          <w:sz w:val="27"/>
          <w:szCs w:val="27"/>
          <w:lang w:eastAsia="fr-FR"/>
        </w:rPr>
        <w:t>Organisation de réunions mensuelles avec la direction pour remonter les problématiques du terrain.</w:t>
      </w:r>
    </w:p>
    <w:p w14:paraId="7F722645" w14:textId="77777777" w:rsidR="00B62014" w:rsidRPr="00B62014" w:rsidRDefault="00B62014" w:rsidP="00B62014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7"/>
          <w:szCs w:val="27"/>
          <w:lang w:eastAsia="fr-FR"/>
        </w:rPr>
      </w:pPr>
    </w:p>
    <w:p w14:paraId="5933336E" w14:textId="74E02E3B" w:rsidR="00B62014" w:rsidRPr="00B62014" w:rsidRDefault="00B62014" w:rsidP="00B62014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7"/>
          <w:szCs w:val="27"/>
          <w:lang w:eastAsia="fr-FR"/>
        </w:rPr>
      </w:pPr>
      <w:r w:rsidRPr="00B62014">
        <w:rPr>
          <w:rFonts w:ascii="Segoe UI" w:eastAsia="Times New Roman" w:hAnsi="Segoe UI" w:cs="Segoe UI"/>
          <w:color w:val="000000"/>
          <w:sz w:val="27"/>
          <w:szCs w:val="27"/>
          <w:lang w:eastAsia="fr-FR"/>
        </w:rPr>
        <w:t>Négociations en cours pour établir un cahier des charges concernant une prévoyance avec mise en place prévue en 2026.</w:t>
      </w:r>
    </w:p>
    <w:p w14:paraId="1C48E14C" w14:textId="77777777" w:rsidR="00B62014" w:rsidRPr="00B62014" w:rsidRDefault="00B62014" w:rsidP="00B62014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7"/>
          <w:szCs w:val="27"/>
          <w:lang w:eastAsia="fr-FR"/>
        </w:rPr>
      </w:pPr>
    </w:p>
    <w:p w14:paraId="32F7EE63" w14:textId="4416757C" w:rsidR="00B62014" w:rsidRDefault="00B62014" w:rsidP="00B62014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7"/>
          <w:szCs w:val="27"/>
          <w:lang w:eastAsia="fr-FR"/>
        </w:rPr>
      </w:pPr>
      <w:r w:rsidRPr="00B62014">
        <w:rPr>
          <w:rFonts w:ascii="Segoe UI" w:eastAsia="Times New Roman" w:hAnsi="Segoe UI" w:cs="Segoe UI"/>
          <w:color w:val="000000"/>
          <w:sz w:val="27"/>
          <w:szCs w:val="27"/>
          <w:lang w:eastAsia="fr-FR"/>
        </w:rPr>
        <w:t>Collaboration avec le service de prévention pour organiser des réunions de travail concernant la sécurité et l’hygiène.</w:t>
      </w:r>
    </w:p>
    <w:p w14:paraId="2CA5F701" w14:textId="7601BCD9" w:rsidR="007C61FF" w:rsidRDefault="007C61FF" w:rsidP="00B62014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7"/>
          <w:szCs w:val="27"/>
          <w:lang w:eastAsia="fr-FR"/>
        </w:rPr>
      </w:pPr>
    </w:p>
    <w:p w14:paraId="3BB6C8B8" w14:textId="2E1C4B2E" w:rsidR="007C61FF" w:rsidRDefault="007C61FF" w:rsidP="00B62014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7"/>
          <w:szCs w:val="27"/>
          <w:lang w:eastAsia="fr-FR"/>
        </w:rPr>
      </w:pPr>
      <w:r>
        <w:rPr>
          <w:rFonts w:ascii="Segoe UI" w:eastAsia="Times New Roman" w:hAnsi="Segoe UI" w:cs="Segoe UI"/>
          <w:color w:val="000000"/>
          <w:sz w:val="27"/>
          <w:szCs w:val="27"/>
          <w:lang w:eastAsia="fr-FR"/>
        </w:rPr>
        <w:t xml:space="preserve">En collaboration avec l’assistent de prévention, une enquête sera </w:t>
      </w:r>
      <w:r w:rsidR="00C80C0E">
        <w:rPr>
          <w:rFonts w:ascii="Segoe UI" w:eastAsia="Times New Roman" w:hAnsi="Segoe UI" w:cs="Segoe UI"/>
          <w:color w:val="000000"/>
          <w:sz w:val="27"/>
          <w:szCs w:val="27"/>
          <w:lang w:eastAsia="fr-FR"/>
        </w:rPr>
        <w:t>mise</w:t>
      </w:r>
      <w:r>
        <w:rPr>
          <w:rFonts w:ascii="Segoe UI" w:eastAsia="Times New Roman" w:hAnsi="Segoe UI" w:cs="Segoe UI"/>
          <w:color w:val="000000"/>
          <w:sz w:val="27"/>
          <w:szCs w:val="27"/>
          <w:lang w:eastAsia="fr-FR"/>
        </w:rPr>
        <w:t xml:space="preserve"> en place </w:t>
      </w:r>
      <w:r w:rsidR="00817FA0">
        <w:rPr>
          <w:rFonts w:ascii="Segoe UI" w:eastAsia="Times New Roman" w:hAnsi="Segoe UI" w:cs="Segoe UI"/>
          <w:color w:val="000000"/>
          <w:sz w:val="27"/>
          <w:szCs w:val="27"/>
          <w:lang w:eastAsia="fr-FR"/>
        </w:rPr>
        <w:t>à</w:t>
      </w:r>
      <w:r>
        <w:rPr>
          <w:rFonts w:ascii="Segoe UI" w:eastAsia="Times New Roman" w:hAnsi="Segoe UI" w:cs="Segoe UI"/>
          <w:color w:val="000000"/>
          <w:sz w:val="27"/>
          <w:szCs w:val="27"/>
          <w:lang w:eastAsia="fr-FR"/>
        </w:rPr>
        <w:t xml:space="preserve"> chaque accident de travail avec les représentants syndicaux.</w:t>
      </w:r>
    </w:p>
    <w:p w14:paraId="0E7CE3C7" w14:textId="683B0861" w:rsidR="00FC5A99" w:rsidRDefault="00FC5A99" w:rsidP="00B62014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7"/>
          <w:szCs w:val="27"/>
          <w:lang w:eastAsia="fr-FR"/>
        </w:rPr>
      </w:pPr>
    </w:p>
    <w:p w14:paraId="3BBD6F31" w14:textId="4FF2E40B" w:rsidR="00FC5A99" w:rsidRPr="00B62014" w:rsidRDefault="00FC5A99" w:rsidP="00B62014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7"/>
          <w:szCs w:val="27"/>
          <w:lang w:eastAsia="fr-FR"/>
        </w:rPr>
      </w:pPr>
      <w:r>
        <w:rPr>
          <w:rFonts w:ascii="Segoe UI" w:eastAsia="Times New Roman" w:hAnsi="Segoe UI" w:cs="Segoe UI"/>
          <w:color w:val="000000"/>
          <w:sz w:val="27"/>
          <w:szCs w:val="27"/>
          <w:lang w:eastAsia="fr-FR"/>
        </w:rPr>
        <w:t>Mise en place du rps de la section CFDT courant juin.</w:t>
      </w:r>
    </w:p>
    <w:p w14:paraId="6C811445" w14:textId="77777777" w:rsidR="00B62014" w:rsidRPr="00B62014" w:rsidRDefault="00B62014" w:rsidP="00B62014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7"/>
          <w:szCs w:val="27"/>
          <w:lang w:eastAsia="fr-FR"/>
        </w:rPr>
      </w:pPr>
    </w:p>
    <w:p w14:paraId="2EF37FC5" w14:textId="77777777" w:rsidR="00B62014" w:rsidRPr="00B62014" w:rsidRDefault="00B62014" w:rsidP="00B62014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7"/>
          <w:szCs w:val="27"/>
          <w:lang w:eastAsia="fr-FR"/>
        </w:rPr>
      </w:pPr>
    </w:p>
    <w:p w14:paraId="4E798733" w14:textId="77777777" w:rsidR="00B62014" w:rsidRPr="00B62014" w:rsidRDefault="00B62014" w:rsidP="00B62014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7"/>
          <w:szCs w:val="27"/>
          <w:lang w:eastAsia="fr-FR"/>
        </w:rPr>
      </w:pPr>
    </w:p>
    <w:p w14:paraId="2744992E" w14:textId="77777777" w:rsidR="00B62014" w:rsidRPr="00B62014" w:rsidRDefault="00B62014" w:rsidP="00B62014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7"/>
          <w:szCs w:val="27"/>
          <w:lang w:eastAsia="fr-FR"/>
        </w:rPr>
      </w:pPr>
      <w:r w:rsidRPr="00B62014">
        <w:rPr>
          <w:rFonts w:ascii="Segoe UI" w:eastAsia="Times New Roman" w:hAnsi="Segoe UI" w:cs="Segoe UI"/>
          <w:color w:val="000000"/>
          <w:sz w:val="27"/>
          <w:szCs w:val="27"/>
          <w:lang w:eastAsia="fr-FR"/>
        </w:rPr>
        <w:t xml:space="preserve">4. </w:t>
      </w:r>
      <w:r w:rsidRPr="00B62014">
        <w:rPr>
          <w:rFonts w:ascii="Segoe UI" w:eastAsia="Times New Roman" w:hAnsi="Segoe UI" w:cs="Segoe UI"/>
          <w:color w:val="000000"/>
          <w:sz w:val="27"/>
          <w:szCs w:val="27"/>
          <w:highlight w:val="yellow"/>
          <w:lang w:eastAsia="fr-FR"/>
        </w:rPr>
        <w:t>Développement de la communication interne</w:t>
      </w:r>
      <w:r w:rsidRPr="00B62014">
        <w:rPr>
          <w:rFonts w:ascii="Segoe UI" w:eastAsia="Times New Roman" w:hAnsi="Segoe UI" w:cs="Segoe UI"/>
          <w:color w:val="000000"/>
          <w:sz w:val="27"/>
          <w:szCs w:val="27"/>
          <w:lang w:eastAsia="fr-FR"/>
        </w:rPr>
        <w:t xml:space="preserve"> :</w:t>
      </w:r>
    </w:p>
    <w:p w14:paraId="0DB53189" w14:textId="77777777" w:rsidR="00B62014" w:rsidRPr="00B62014" w:rsidRDefault="00B62014" w:rsidP="00B62014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7"/>
          <w:szCs w:val="27"/>
          <w:lang w:eastAsia="fr-FR"/>
        </w:rPr>
      </w:pPr>
    </w:p>
    <w:p w14:paraId="7B3A149B" w14:textId="5ED20D70" w:rsidR="00B62014" w:rsidRDefault="00A45305" w:rsidP="00B62014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7"/>
          <w:szCs w:val="27"/>
          <w:lang w:eastAsia="fr-FR"/>
        </w:rPr>
      </w:pPr>
      <w:r>
        <w:rPr>
          <w:rFonts w:ascii="Segoe UI" w:eastAsia="Times New Roman" w:hAnsi="Segoe UI" w:cs="Segoe UI"/>
          <w:color w:val="000000"/>
          <w:sz w:val="27"/>
          <w:szCs w:val="27"/>
          <w:lang w:eastAsia="fr-FR"/>
        </w:rPr>
        <w:t>Négociation</w:t>
      </w:r>
      <w:r w:rsidR="00B62014" w:rsidRPr="00B62014">
        <w:rPr>
          <w:rFonts w:ascii="Segoe UI" w:eastAsia="Times New Roman" w:hAnsi="Segoe UI" w:cs="Segoe UI"/>
          <w:color w:val="000000"/>
          <w:sz w:val="27"/>
          <w:szCs w:val="27"/>
          <w:lang w:eastAsia="fr-FR"/>
        </w:rPr>
        <w:t xml:space="preserve"> pour ajouter un onglet CFDT sur l’intranet</w:t>
      </w:r>
      <w:r w:rsidR="00632C9D">
        <w:rPr>
          <w:rFonts w:ascii="Segoe UI" w:eastAsia="Times New Roman" w:hAnsi="Segoe UI" w:cs="Segoe UI"/>
          <w:color w:val="000000"/>
          <w:sz w:val="27"/>
          <w:szCs w:val="27"/>
          <w:lang w:eastAsia="fr-FR"/>
        </w:rPr>
        <w:t xml:space="preserve"> qui sortira à partir de septembre.</w:t>
      </w:r>
    </w:p>
    <w:p w14:paraId="201CF8B9" w14:textId="127E99D1" w:rsidR="00A54522" w:rsidRDefault="00A54522" w:rsidP="00B62014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7"/>
          <w:szCs w:val="27"/>
          <w:lang w:eastAsia="fr-FR"/>
        </w:rPr>
      </w:pPr>
    </w:p>
    <w:p w14:paraId="1DDF9AC7" w14:textId="56036A97" w:rsidR="00A54522" w:rsidRDefault="00A54522" w:rsidP="00B62014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7"/>
          <w:szCs w:val="27"/>
          <w:lang w:eastAsia="fr-FR"/>
        </w:rPr>
      </w:pPr>
      <w:r>
        <w:rPr>
          <w:rFonts w:ascii="Segoe UI" w:eastAsia="Times New Roman" w:hAnsi="Segoe UI" w:cs="Segoe UI"/>
          <w:color w:val="000000"/>
          <w:sz w:val="27"/>
          <w:szCs w:val="27"/>
          <w:lang w:eastAsia="fr-FR"/>
        </w:rPr>
        <w:t>Création d’un site internet de la section CFDT de ECAA</w:t>
      </w:r>
      <w:r w:rsidR="00632C9D">
        <w:rPr>
          <w:rFonts w:ascii="Segoe UI" w:eastAsia="Times New Roman" w:hAnsi="Segoe UI" w:cs="Segoe UI"/>
          <w:color w:val="000000"/>
          <w:sz w:val="27"/>
          <w:szCs w:val="27"/>
          <w:lang w:eastAsia="fr-FR"/>
        </w:rPr>
        <w:t xml:space="preserve"> en cours de création.</w:t>
      </w:r>
    </w:p>
    <w:p w14:paraId="4D5913A7" w14:textId="6D53C51B" w:rsidR="00817FA0" w:rsidRDefault="00817FA0" w:rsidP="00B62014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7"/>
          <w:szCs w:val="27"/>
          <w:lang w:eastAsia="fr-FR"/>
        </w:rPr>
      </w:pPr>
    </w:p>
    <w:p w14:paraId="41BD9C09" w14:textId="57E54307" w:rsidR="00817FA0" w:rsidRDefault="00817FA0" w:rsidP="00B62014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7"/>
          <w:szCs w:val="27"/>
          <w:lang w:eastAsia="fr-FR"/>
        </w:rPr>
      </w:pPr>
      <w:r>
        <w:rPr>
          <w:rFonts w:ascii="Segoe UI" w:eastAsia="Times New Roman" w:hAnsi="Segoe UI" w:cs="Segoe UI"/>
          <w:color w:val="000000"/>
          <w:sz w:val="27"/>
          <w:szCs w:val="27"/>
          <w:lang w:eastAsia="fr-FR"/>
        </w:rPr>
        <w:t xml:space="preserve">Mise en place sur le livret d’accueil de la présentation et </w:t>
      </w:r>
      <w:r w:rsidR="00945B34">
        <w:rPr>
          <w:rFonts w:ascii="Segoe UI" w:eastAsia="Times New Roman" w:hAnsi="Segoe UI" w:cs="Segoe UI"/>
          <w:color w:val="000000"/>
          <w:sz w:val="27"/>
          <w:szCs w:val="27"/>
          <w:lang w:eastAsia="fr-FR"/>
        </w:rPr>
        <w:t>des contacts</w:t>
      </w:r>
      <w:r>
        <w:rPr>
          <w:rFonts w:ascii="Segoe UI" w:eastAsia="Times New Roman" w:hAnsi="Segoe UI" w:cs="Segoe UI"/>
          <w:color w:val="000000"/>
          <w:sz w:val="27"/>
          <w:szCs w:val="27"/>
          <w:lang w:eastAsia="fr-FR"/>
        </w:rPr>
        <w:t xml:space="preserve"> de la section CFDT ECAA.</w:t>
      </w:r>
    </w:p>
    <w:p w14:paraId="73CDA352" w14:textId="32FF7381" w:rsidR="00B95B2B" w:rsidRDefault="00B95B2B" w:rsidP="00B62014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7"/>
          <w:szCs w:val="27"/>
          <w:lang w:eastAsia="fr-FR"/>
        </w:rPr>
      </w:pPr>
    </w:p>
    <w:p w14:paraId="0CFEF94D" w14:textId="29219219" w:rsidR="00B95B2B" w:rsidRPr="00B95B2B" w:rsidRDefault="00B95B2B" w:rsidP="00B62014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32"/>
          <w:szCs w:val="32"/>
          <w:lang w:eastAsia="fr-FR"/>
        </w:rPr>
      </w:pPr>
      <w:r w:rsidRPr="00B95B2B">
        <w:rPr>
          <w:sz w:val="32"/>
          <w:szCs w:val="32"/>
        </w:rPr>
        <w:t>Accord sur l’utilisation des outils numériques à des fins syndicales</w:t>
      </w:r>
      <w:r w:rsidR="00632C9D">
        <w:rPr>
          <w:sz w:val="32"/>
          <w:szCs w:val="32"/>
        </w:rPr>
        <w:t xml:space="preserve"> en négociation et présenté au CST du 11 juin 2025</w:t>
      </w:r>
      <w:r w:rsidR="00ED3526">
        <w:rPr>
          <w:sz w:val="32"/>
          <w:szCs w:val="32"/>
        </w:rPr>
        <w:t xml:space="preserve"> et en negociation.</w:t>
      </w:r>
    </w:p>
    <w:p w14:paraId="2BE4D2DC" w14:textId="7E357537" w:rsidR="00B5401E" w:rsidRPr="007879FD" w:rsidRDefault="00B5401E">
      <w:pPr>
        <w:rPr>
          <w:sz w:val="24"/>
          <w:szCs w:val="24"/>
        </w:rPr>
      </w:pPr>
    </w:p>
    <w:sectPr w:rsidR="00B5401E" w:rsidRPr="007879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9FD"/>
    <w:rsid w:val="00020A29"/>
    <w:rsid w:val="002F6D81"/>
    <w:rsid w:val="00356C01"/>
    <w:rsid w:val="00596EE7"/>
    <w:rsid w:val="00632C9D"/>
    <w:rsid w:val="007879FD"/>
    <w:rsid w:val="007C61FF"/>
    <w:rsid w:val="00817FA0"/>
    <w:rsid w:val="00945B34"/>
    <w:rsid w:val="00A45305"/>
    <w:rsid w:val="00A54522"/>
    <w:rsid w:val="00B5401E"/>
    <w:rsid w:val="00B62014"/>
    <w:rsid w:val="00B95B2B"/>
    <w:rsid w:val="00C80C0E"/>
    <w:rsid w:val="00ED3526"/>
    <w:rsid w:val="00FC5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64420"/>
  <w15:chartTrackingRefBased/>
  <w15:docId w15:val="{4B0C090D-682D-48F9-8156-493C8A451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04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92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7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2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7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1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1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6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3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2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1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0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9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8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1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297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Syndicat</dc:creator>
  <cp:keywords/>
  <dc:description/>
  <cp:lastModifiedBy>Syndicat</cp:lastModifiedBy>
  <cp:revision>14</cp:revision>
  <dcterms:created xsi:type="dcterms:W3CDTF">2025-02-13T09:11:00Z</dcterms:created>
  <dcterms:modified xsi:type="dcterms:W3CDTF">2025-06-12T06:34:00Z</dcterms:modified>
</cp:coreProperties>
</file>